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D1" w:rsidRDefault="001E46D1" w:rsidP="001E46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КЕРІВНИЦТВО ДЛЯ АВТОРІВ</w:t>
      </w:r>
    </w:p>
    <w:p w:rsidR="00EA013C" w:rsidRPr="001E46D1" w:rsidRDefault="00EA013C" w:rsidP="00B9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</w:p>
    <w:p w:rsidR="00B97C3A" w:rsidRDefault="00B97C3A" w:rsidP="00B9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про порядок оформлення та подання публікацій</w:t>
      </w:r>
    </w:p>
    <w:p w:rsidR="00B97C3A" w:rsidRPr="00B97C3A" w:rsidRDefault="00B97C3A" w:rsidP="00B97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7C3A" w:rsidRDefault="00B97C3A" w:rsidP="00F75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Рукописи до наукового журналу слід подавати як у паперовому так і електрон</w:t>
      </w:r>
      <w:r w:rsidR="007E328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вигляді.</w:t>
      </w:r>
    </w:p>
    <w:p w:rsidR="0061535E" w:rsidRDefault="00F752CA" w:rsidP="0061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</w:pPr>
      <w:r w:rsidRPr="00F752C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 Вісника приймають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ся публікації</w:t>
      </w:r>
      <w:r w:rsidRPr="00F752C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обсягом від 0,5 до 1,5 авторського аркуша (1 </w:t>
      </w:r>
      <w:proofErr w:type="spellStart"/>
      <w:r w:rsidRPr="00F752C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авт</w:t>
      </w:r>
      <w:proofErr w:type="spellEnd"/>
      <w:r w:rsidRPr="00F752C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 аркуш = 40 000 знаків з пробілами), які раніше не публікувалися та не подавалися на розгляд до інших видань.</w:t>
      </w:r>
      <w:r w:rsidR="0061535E" w:rsidRPr="0061535E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</w:p>
    <w:p w:rsidR="0061535E" w:rsidRPr="0061535E" w:rsidRDefault="0061535E" w:rsidP="0061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1535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Згідно із наказом № 194-32 та Положенням про порядок надання Київським національним університетом імені Тараса Шевченка платних послуг із видання та реаліз</w:t>
      </w:r>
      <w:bookmarkStart w:id="0" w:name="_GoBack"/>
      <w:bookmarkEnd w:id="0"/>
      <w:r w:rsidRPr="0061535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ації навчальної літератури, методичних, науково-методичних, наукових, науково-технічних, періодичних видань, інших друкованих засобів масової інформації у ВПЦ "Київський університет" запроваджується платна послуга з розміщення статей у Вісниках Університету.</w:t>
      </w:r>
    </w:p>
    <w:p w:rsidR="00F752CA" w:rsidRPr="0061535E" w:rsidRDefault="0061535E" w:rsidP="0061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1535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Вартість послуги, а саме одного обліково-видавничого аркуша (40 000 знаків з пробілами), становить </w:t>
      </w:r>
      <w:r w:rsidRPr="0061535E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1440 грн</w:t>
      </w:r>
      <w:r w:rsidRPr="0061535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(станом на 01.04.2021 року).</w:t>
      </w:r>
    </w:p>
    <w:p w:rsidR="00B97C3A" w:rsidRDefault="00B97C3A" w:rsidP="00F75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мають ґрунтуватися на матеріалах оригінальних наукових досліджень. Оглядові статті не приймаються.</w:t>
      </w:r>
    </w:p>
    <w:p w:rsidR="00B97C3A" w:rsidRP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1. </w:t>
      </w:r>
      <w:r w:rsidRPr="00B97C3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до оформлення статті: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текст має бути поданий у вигляді файл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формату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WinWord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(*.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doc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) без застосування стильової розмітки;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комп'ютерний набір тексту відповідає таким параметрам: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</w:t>
      </w:r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шрифт – </w:t>
      </w:r>
      <w:proofErr w:type="spellStart"/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Arial</w:t>
      </w:r>
      <w:proofErr w:type="spellEnd"/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 розмір 9;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   інтервал між рядками – одинарний;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   пропуск (перед і після назви статті та кожного її розділу) – 1 рядок;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   відступ першого рядка кожного абзацу – 0,5 см;</w:t>
      </w:r>
    </w:p>
    <w:p w:rsidR="00B97C3A" w:rsidRP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   параметри сторінки А4: Поля: “верхнє” – 2,54 см, “нижнє” – 2,0 см; “ліве” і “праве” – 1,8 см.  Від краю до колонтитула “верхнього” і “нижнього” – 1,7 см.</w:t>
      </w:r>
    </w:p>
    <w:p w:rsidR="00B97C3A" w:rsidRP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матеріали статті подавати в такій послідовності:</w:t>
      </w:r>
    </w:p>
    <w:p w:rsidR="00B97C3A" w:rsidRPr="00B97C3A" w:rsidRDefault="00B97C3A" w:rsidP="00B97C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індекс УДК (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Arial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8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pt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Bold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B97C3A" w:rsidRDefault="00B97C3A" w:rsidP="00EA013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ініціал, прізвище, вчений ступінь або посада (за відсутності вченого ступеня) кожного співавтора (між ініціалом і прізвищем ставити нерозривний інтервал. Ця вимога поширюється й на прізвища, що наводитимуться в основному тексті статті), (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Arial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, 8 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pt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напівжирний);</w:t>
      </w:r>
    </w:p>
    <w:p w:rsidR="00EA013C" w:rsidRPr="002E7117" w:rsidRDefault="001E46D1" w:rsidP="001E46D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Електронна адреса автора, (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Arial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, 8 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pt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напівжирний);</w:t>
      </w:r>
    </w:p>
    <w:p w:rsidR="00EA013C" w:rsidRPr="002E7117" w:rsidRDefault="00EA013C" w:rsidP="001E46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Ідентифікатор дослідника ORCID ID </w:t>
      </w:r>
      <w:r w:rsidRPr="0061535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Researche</w:t>
      </w:r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r</w:t>
      </w:r>
      <w:proofErr w:type="spellEnd"/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ID, </w:t>
      </w:r>
      <w:proofErr w:type="spellStart"/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Scopus</w:t>
      </w:r>
      <w:proofErr w:type="spellEnd"/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ID – за наявності), (</w:t>
      </w:r>
      <w:proofErr w:type="spellStart"/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Arial</w:t>
      </w:r>
      <w:proofErr w:type="spellEnd"/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, 8 </w:t>
      </w:r>
      <w:proofErr w:type="spellStart"/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pt</w:t>
      </w:r>
      <w:proofErr w:type="spellEnd"/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напівжирний);</w:t>
      </w:r>
    </w:p>
    <w:p w:rsidR="00EA013C" w:rsidRPr="002E7117" w:rsidRDefault="007E7E17" w:rsidP="007E7E17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7E17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</w:t>
      </w:r>
      <w:r w:rsidR="00EA013C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яку представляє автор, місто, країна – повністю, в називному відмінку (напр.: Київський національний університет імені </w:t>
      </w:r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Тараса Шевченка, Київ, Україна), (</w:t>
      </w:r>
      <w:proofErr w:type="spellStart"/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Arial</w:t>
      </w:r>
      <w:proofErr w:type="spellEnd"/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8 </w:t>
      </w:r>
      <w:proofErr w:type="spellStart"/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pt</w:t>
      </w:r>
      <w:proofErr w:type="spellEnd"/>
      <w:r w:rsidR="001E46D1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напівжирний);</w:t>
      </w:r>
    </w:p>
    <w:p w:rsidR="00B97C3A" w:rsidRPr="00B97C3A" w:rsidRDefault="00B97C3A" w:rsidP="001E46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назва статті (5–9 слів, відповідає</w:t>
      </w: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змісту статті, є конкретною, без словосполучень на зразок “Дослідження питань…”, “Деякі питання…” “Проблеми…”, Шляхи…” тощо), (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Arial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Black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, 10 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pt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звичайний);</w:t>
      </w:r>
    </w:p>
    <w:p w:rsidR="00B97C3A" w:rsidRPr="002E7117" w:rsidRDefault="00B97C3A" w:rsidP="00EA013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>анотація </w:t>
      </w: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статті виконується українською та англійською </w:t>
      </w: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мовами (загальний обсяг кожної не менш ніж </w:t>
      </w:r>
      <w:r w:rsidRPr="002E71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1800</w:t>
      </w: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знаків, включаючи ключ</w:t>
      </w:r>
      <w:r w:rsidR="00EA013C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 слова). Вона</w:t>
      </w: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013C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 мати предметний, а не описовий характер</w:t>
      </w: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Анотацію друкують напівжирним курсивом, шрифт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Arial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, 8 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pt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Після анотації розміщуються </w:t>
      </w:r>
      <w:r w:rsidRPr="002E71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ключові слова</w:t>
      </w: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r w:rsidR="00EA013C" w:rsidRPr="002E71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5-8 </w:t>
      </w:r>
      <w:r w:rsidR="00EA013C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позицій</w:t>
      </w: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Основний повний текст статті (</w:t>
      </w:r>
      <w:proofErr w:type="spellStart"/>
      <w:r w:rsidRPr="002E71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Arial</w:t>
      </w:r>
      <w:proofErr w:type="spellEnd"/>
      <w:r w:rsidRPr="002E71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9) з таблицями та рисунками включає:</w:t>
      </w:r>
      <w:r w:rsidRPr="002E711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- постановку проблеми (</w:t>
      </w: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загальному вигляді та її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звʼязок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важливими науковими чи практичними завданнями);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- аналіз останніх досліджень</w:t>
      </w: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 і публікацій (в яких започатковано </w:t>
      </w:r>
      <w:r w:rsidRPr="00B97C3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розв’язання даної проблеми</w:t>
      </w: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 і на які спирається автор, виділення невирішених раніше частин загальної проблеми, яким присвячується означена стаття, формулювання цілей статті);</w:t>
      </w: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 </w:t>
      </w:r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мету статті (</w:t>
      </w: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 необхідно вирішити для досягнення поставленої мети</w:t>
      </w:r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);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- виклад основного матеріалу</w:t>
      </w: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дослідження (з повним обґрунтуванням отриманих наукових результатів, практичних рішень та експериментів);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Pr="00B97C3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висновки</w:t>
      </w: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 з цього дослідження та перспективи подальших досліджень (завершальна частина рукопису статті має відображати підсумок розглянутих, обґрунтованих, запропонованих автором в основному тексті положень, гіпотез, рекомендацій та передбачити перспективні напрями дослідження).</w:t>
      </w:r>
    </w:p>
    <w:p w:rsidR="00B97C3A" w:rsidRPr="002E7117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список </w:t>
      </w:r>
      <w:r w:rsidR="00C27C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використаних </w:t>
      </w:r>
      <w:r w:rsidR="00C27C78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</w:t>
      </w: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27C78"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оформлюється відповідно до ДСТУ 8302:2015 </w:t>
      </w: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Arial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, 7 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pt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, звичайний);</w:t>
      </w:r>
    </w:p>
    <w:p w:rsidR="00C27C78" w:rsidRPr="002E7117" w:rsidRDefault="00C27C78" w:rsidP="00C2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References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список літератури, перекладений англійською мовою. Порядок джерел в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References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повністю відповідати Списку використаних джерел. Бібліографічний запис має бути оформлений відповідно до стилю APA (APA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Style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American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Psychological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Association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27C78" w:rsidRPr="002E7117" w:rsidRDefault="00C27C78" w:rsidP="00C2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- ПІБ автора – транслітеровані латинською абеткою.</w:t>
      </w:r>
    </w:p>
    <w:p w:rsidR="00C27C78" w:rsidRPr="002E7117" w:rsidRDefault="00C27C78" w:rsidP="00C2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E7E17" w:rsidRPr="007E7E17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</w:t>
      </w: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яку представляє автор, місто, країна – коректна англомовна назва (напр.: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Taras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Shevchenko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National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Kyiv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Kyiv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Ukraine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27C78" w:rsidRPr="002E7117" w:rsidRDefault="00C27C78" w:rsidP="00C2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Назва статті (англійською мовою).</w:t>
      </w:r>
    </w:p>
    <w:p w:rsidR="00C27C78" w:rsidRPr="002E7117" w:rsidRDefault="00C27C78" w:rsidP="00C2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- Анотація (англійською мовою).</w:t>
      </w:r>
    </w:p>
    <w:p w:rsidR="00C27C78" w:rsidRPr="002E7117" w:rsidRDefault="00C27C78" w:rsidP="00C2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Ключові слова –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Keywords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(англійською мовою).</w:t>
      </w:r>
    </w:p>
    <w:p w:rsidR="00B97C3A" w:rsidRP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Додаткові вимоги до тексту статті:</w:t>
      </w:r>
    </w:p>
    <w:p w:rsidR="00B97C3A" w:rsidRPr="00B97C3A" w:rsidRDefault="00B97C3A" w:rsidP="00B97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кожну абревіатуру слід уводити в текст у дужках після першого згадування відповідного повного словосполучення, потім можна користуватися введеною абревіатурою;</w:t>
      </w:r>
    </w:p>
    <w:p w:rsidR="00B97C3A" w:rsidRPr="00B97C3A" w:rsidRDefault="00B97C3A" w:rsidP="00B97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 списку літератури подавати в тексті у квадратних дужках, наприклад [1], [1; 6]; при цитуванні конкретної сторінки – наводити після номера джерела, наприклад: [1, с. 5]); якщо вводиться в тих самих квадратних дужках ще джерело, то воно відокремлюється від попереднього крапкою з комою (наприклад, [4, с. 5; 8, с. 10–11]; не подавати в тексті розгорнутих посилань!, таких як: (Іванов А.П. Вступ до мовознавства. – К., 2000. – С. 54);</w:t>
      </w:r>
    </w:p>
    <w:p w:rsidR="00B97C3A" w:rsidRPr="00B97C3A" w:rsidRDefault="00B97C3A" w:rsidP="00B97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цитати подавати мовою “Вісника” (незалежно від мови оригіналу), обов’язково супроводжуючи їх посиланнями на джерело та конкретну сторінку;</w:t>
      </w:r>
    </w:p>
    <w:p w:rsidR="00B97C3A" w:rsidRPr="00B97C3A" w:rsidRDefault="00B97C3A" w:rsidP="00B97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робити посторінкових посилань, а подавати їх у дужках безпосередньо в тексті;</w:t>
      </w:r>
    </w:p>
    <w:p w:rsidR="00B97C3A" w:rsidRPr="00B97C3A" w:rsidRDefault="00B97C3A" w:rsidP="00B97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всі таблиці й рисунки давати посилання в тексті статті;</w:t>
      </w:r>
    </w:p>
    <w:p w:rsidR="00B97C3A" w:rsidRPr="00B97C3A" w:rsidRDefault="00B97C3A" w:rsidP="00B97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таблиці повинні мати заголовки (над таблицею, окремим абзацом тексту);</w:t>
      </w:r>
    </w:p>
    <w:p w:rsidR="00B97C3A" w:rsidRDefault="00B97C3A" w:rsidP="00B97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усі рисунки повинні мати підписи (знизу від рисунка, окремим абзацом; підпис не має бути елементом рисунка!);</w:t>
      </w:r>
    </w:p>
    <w:p w:rsidR="00B97C3A" w:rsidRPr="00B97C3A" w:rsidRDefault="00B97C3A" w:rsidP="00B97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формули у статтях набирати лише за допомогою редактора формул Microsoft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Equation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(шрифт основних літер –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Times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Roman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10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pt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, латинські символи – курсивом, грецькі – прямі);</w:t>
      </w:r>
    </w:p>
    <w:p w:rsidR="00B97C3A" w:rsidRPr="00B97C3A" w:rsidRDefault="00B97C3A" w:rsidP="00B97C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 числовим значенням і скороченою назвою одиниці виміру величини слід ставити нерозривний інтервал;</w:t>
      </w:r>
    </w:p>
    <w:p w:rsidR="00B97C3A" w:rsidRPr="00B97C3A" w:rsidRDefault="00B97C3A" w:rsidP="00B97C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термінологія статті має відповідати стандартам галузі науки та бути звірена зі спеціальними термінологічними словниками української мови.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Вимоги до рисунків:</w:t>
      </w:r>
    </w:p>
    <w:p w:rsidR="00B97C3A" w:rsidRP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Рисунки подаються у форматі JPEG або робляться засобами Microsoft Word чи Excel. Рисунки мають бути чорно-білими. Текст рисунку повинен бути доступним для редагування. Рисунок вставляється у документ “в тексте” (тобто не розміщується поверх тексту). Рисунок не повинен виходити за межі тексту. Вирівнюється по центру. Скановані рисунки мають бути виконані лише засобами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PhotoShop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менше 300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dpi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бути чіткими, контрастними. Рисунок очистити від “бруду” (крапок, штрихів </w:t>
      </w:r>
      <w:r w:rsidR="007E3283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засобами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PhotoShop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. Текстові елементи повинні бути нанесені лише засобами Microsoft Word. Рисунки вставляються через меню “Вставка”, опція “Об’єкт”, опція “Рисунок Microsoft Word”, куди вставляється рисунок. Написи додаються за допомогою панелі інструментів “Малювання” (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Arial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8 </w:t>
      </w:r>
      <w:proofErr w:type="spellStart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pt</w:t>
      </w:r>
      <w:proofErr w:type="spellEnd"/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напівжирний).</w:t>
      </w:r>
    </w:p>
    <w:p w:rsid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Вимоги до складання списку літератури:</w:t>
      </w:r>
    </w:p>
    <w:p w:rsidR="00B97C3A" w:rsidRPr="00B97C3A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7C3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Список літератури складається з урахуванням Національного стандарту України ДСТУ 8302:2015 “Інформація та документація. Бібліографічне посилання. Загальні  положення та правила складання” та вимог наказу МОН № 40 від 12.01.2017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97C3A" w:rsidRPr="002E7117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Застереження:</w:t>
      </w:r>
    </w:p>
    <w:p w:rsidR="00B97C3A" w:rsidRPr="002E7117" w:rsidRDefault="00B97C3A" w:rsidP="00B9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Неприпустимим є:</w:t>
      </w:r>
    </w:p>
    <w:p w:rsidR="00B97C3A" w:rsidRDefault="00B97C3A" w:rsidP="002E7117">
      <w:pPr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 матеріалів з недотриманням правил, встановлених видавництвом до параметрів видань;</w:t>
      </w:r>
    </w:p>
    <w:p w:rsidR="002E7117" w:rsidRPr="002E7117" w:rsidRDefault="002E7117" w:rsidP="002E7117">
      <w:pPr>
        <w:numPr>
          <w:ilvl w:val="0"/>
          <w:numId w:val="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 статті містить значну кількість орфогра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фічних та пунктуаційних помилок;</w:t>
      </w:r>
    </w:p>
    <w:p w:rsidR="00C27C78" w:rsidRPr="002E7117" w:rsidRDefault="002E7117" w:rsidP="002E7117">
      <w:pPr>
        <w:numPr>
          <w:ilvl w:val="0"/>
          <w:numId w:val="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Недотримання автором принципів академічної доброчесності (стаття містить плагіат, </w:t>
      </w:r>
      <w:proofErr w:type="spellStart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самоплагіат</w:t>
      </w:r>
      <w:proofErr w:type="spellEnd"/>
      <w:r w:rsidRPr="002E7117">
        <w:rPr>
          <w:rFonts w:ascii="Times New Roman" w:eastAsia="Times New Roman" w:hAnsi="Times New Roman" w:cs="Times New Roman"/>
          <w:sz w:val="28"/>
          <w:szCs w:val="28"/>
          <w:lang w:eastAsia="uk-UA"/>
        </w:rPr>
        <w:t>, фальсифіковані дані тощо).</w:t>
      </w:r>
    </w:p>
    <w:sectPr w:rsidR="00C27C78" w:rsidRPr="002E7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7E6"/>
    <w:multiLevelType w:val="hybridMultilevel"/>
    <w:tmpl w:val="4E9E57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60B"/>
    <w:multiLevelType w:val="multilevel"/>
    <w:tmpl w:val="97A04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237F8"/>
    <w:multiLevelType w:val="multilevel"/>
    <w:tmpl w:val="CAF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F06B2"/>
    <w:multiLevelType w:val="multilevel"/>
    <w:tmpl w:val="288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B6946"/>
    <w:multiLevelType w:val="multilevel"/>
    <w:tmpl w:val="E19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97612"/>
    <w:multiLevelType w:val="multilevel"/>
    <w:tmpl w:val="A8C2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BF"/>
    <w:rsid w:val="00090E7C"/>
    <w:rsid w:val="000D083E"/>
    <w:rsid w:val="00110F24"/>
    <w:rsid w:val="00154D7B"/>
    <w:rsid w:val="001951BB"/>
    <w:rsid w:val="001B03BB"/>
    <w:rsid w:val="001C0136"/>
    <w:rsid w:val="001E46D1"/>
    <w:rsid w:val="00246029"/>
    <w:rsid w:val="002E7117"/>
    <w:rsid w:val="003D1DA9"/>
    <w:rsid w:val="005141BF"/>
    <w:rsid w:val="005A1993"/>
    <w:rsid w:val="005A4C96"/>
    <w:rsid w:val="005F5C4B"/>
    <w:rsid w:val="0061535E"/>
    <w:rsid w:val="006B6D5F"/>
    <w:rsid w:val="007E3283"/>
    <w:rsid w:val="007E7E17"/>
    <w:rsid w:val="008F0C05"/>
    <w:rsid w:val="00904A76"/>
    <w:rsid w:val="0097641E"/>
    <w:rsid w:val="00A05B82"/>
    <w:rsid w:val="00A213F1"/>
    <w:rsid w:val="00A61BAE"/>
    <w:rsid w:val="00B03D1A"/>
    <w:rsid w:val="00B27A6F"/>
    <w:rsid w:val="00B97C3A"/>
    <w:rsid w:val="00C27C78"/>
    <w:rsid w:val="00D42779"/>
    <w:rsid w:val="00D56E76"/>
    <w:rsid w:val="00D66061"/>
    <w:rsid w:val="00DF680C"/>
    <w:rsid w:val="00E11977"/>
    <w:rsid w:val="00E83251"/>
    <w:rsid w:val="00EA013C"/>
    <w:rsid w:val="00EA7AC4"/>
    <w:rsid w:val="00F60193"/>
    <w:rsid w:val="00F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9DCB"/>
  <w15:chartTrackingRefBased/>
  <w15:docId w15:val="{F0BD981D-6B03-47BB-8FE0-1606CA13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4633</Words>
  <Characters>2642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2021-05-24T11:13:00Z</cp:lastPrinted>
  <dcterms:created xsi:type="dcterms:W3CDTF">2021-01-15T14:13:00Z</dcterms:created>
  <dcterms:modified xsi:type="dcterms:W3CDTF">2021-05-24T11:13:00Z</dcterms:modified>
</cp:coreProperties>
</file>